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4B2E" w14:textId="400943B3" w:rsidR="00CD5AF7" w:rsidRDefault="0093453B" w:rsidP="00CD5A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 w:rsidR="00CD5AF7" w:rsidRPr="00C75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eadline to submit proposals</w:t>
      </w:r>
      <w:r w:rsidR="00233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</w:t>
      </w:r>
      <w:r w:rsidR="00CD5AF7" w:rsidRPr="00C75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 July 31, 2018. Proposals submitted after this date may be considered on a space available basis.</w:t>
      </w:r>
      <w:r w:rsidR="00CD5AF7" w:rsidRPr="00CD5A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76FC4D" w14:textId="11D57B99" w:rsidR="00A07286" w:rsidRPr="00CD5AF7" w:rsidRDefault="00A07286" w:rsidP="00CD5A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use this document simply as a </w:t>
      </w:r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template to type in your </w:t>
      </w:r>
      <w:proofErr w:type="gramStart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information,  which</w:t>
      </w:r>
      <w:proofErr w:type="gramEnd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 then copy and past to the web form.  Do NOT submit this document as your workshop </w:t>
      </w:r>
      <w:proofErr w:type="gramStart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proposal,  please</w:t>
      </w:r>
      <w:proofErr w:type="gramEnd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online form that will open when you click ‘register’ on the Call for Proposals Page.  Questions?   Ask me at </w:t>
      </w:r>
      <w:hyperlink r:id="rId7" w:history="1">
        <w:r w:rsidR="00CD707D" w:rsidRPr="00124D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mcnamara@wsu.edu</w:t>
        </w:r>
      </w:hyperlink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call 509 592 0099</w:t>
      </w:r>
    </w:p>
    <w:p w14:paraId="03A72625" w14:textId="77777777" w:rsidR="00CD5AF7" w:rsidRPr="00CD5AF7" w:rsidRDefault="00BF5AEE" w:rsidP="00CD5A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CD5AF7" w:rsidRPr="00C755F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Workshop Proposal Description</w:t>
        </w:r>
      </w:hyperlink>
      <w:r w:rsidR="00CD5AF7" w:rsidRPr="00C7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0B7D2C" w14:textId="3B27E254" w:rsidR="00CD5AF7" w:rsidRPr="00CD5AF7" w:rsidRDefault="00CD5AF7" w:rsidP="008B74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Criteria</w:t>
      </w:r>
      <w:r w:rsidR="00EC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read the material on the website for information on our goals for high </w:t>
      </w:r>
      <w:proofErr w:type="gramStart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level,  3</w:t>
      </w:r>
      <w:proofErr w:type="gramEnd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D professional development within the NGGS.   In addition, p</w:t>
      </w:r>
      <w:r w:rsidRPr="00CD5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roposals will be evaluated </w:t>
      </w:r>
      <w:r w:rsidR="00EC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how the workshop </w:t>
      </w:r>
      <w:r w:rsid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 w:rsidR="00233DF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EC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participants in </w:t>
      </w:r>
      <w:r w:rsidRPr="00CD5AF7">
        <w:rPr>
          <w:rFonts w:ascii="Times New Roman" w:eastAsia="Times New Roman" w:hAnsi="Times New Roman" w:cs="Times New Roman"/>
          <w:color w:val="000000"/>
          <w:sz w:val="24"/>
          <w:szCs w:val="24"/>
        </w:rPr>
        <w:t>one or more of the</w:t>
      </w:r>
      <w:r w:rsidR="00EC06F9">
        <w:rPr>
          <w:rFonts w:ascii="Times New Roman" w:eastAsia="Times New Roman" w:hAnsi="Times New Roman" w:cs="Times New Roman"/>
          <w:color w:val="000000"/>
          <w:sz w:val="24"/>
          <w:szCs w:val="24"/>
        </w:rPr>
        <w:t>se c</w:t>
      </w:r>
      <w:r w:rsidRPr="00CD5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onference </w:t>
      </w:r>
      <w:r w:rsidR="00EC06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D5AF7">
        <w:rPr>
          <w:rFonts w:ascii="Times New Roman" w:eastAsia="Times New Roman" w:hAnsi="Times New Roman" w:cs="Times New Roman"/>
          <w:color w:val="000000"/>
          <w:sz w:val="24"/>
          <w:szCs w:val="24"/>
        </w:rPr>
        <w:t>trands:</w:t>
      </w:r>
    </w:p>
    <w:p w14:paraId="74937EA8" w14:textId="5DDE1EE8" w:rsidR="00EC06F9" w:rsidRDefault="00EC06F9" w:rsidP="00CD5A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 Implementation of 3-D Teaching, Learning, and Assessing</w:t>
      </w:r>
    </w:p>
    <w:p w14:paraId="67B208D3" w14:textId="77777777" w:rsidR="00EC06F9" w:rsidRDefault="00EC06F9" w:rsidP="00EC0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 in the Classroom and School</w:t>
      </w:r>
      <w:r w:rsidRPr="00EC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C973B2" w14:textId="230C5979" w:rsidR="00667BE2" w:rsidRPr="006E1C21" w:rsidRDefault="00EC06F9" w:rsidP="00CF21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21">
        <w:rPr>
          <w:rFonts w:ascii="Times New Roman" w:eastAsia="Times New Roman" w:hAnsi="Times New Roman" w:cs="Times New Roman"/>
          <w:color w:val="000000"/>
          <w:sz w:val="24"/>
          <w:szCs w:val="24"/>
        </w:rPr>
        <w:t>All Standards for all Students</w:t>
      </w:r>
    </w:p>
    <w:p w14:paraId="2BD12E8E" w14:textId="77777777" w:rsidR="006E1C21" w:rsidRPr="006E1C21" w:rsidRDefault="006E1C21" w:rsidP="00CF21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1E31C" w14:textId="1FC5DC2A" w:rsidR="00911FB9" w:rsidRDefault="00911FB9" w:rsidP="00911FB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PROPOSAL FORM</w:t>
      </w:r>
      <w:r w:rsidR="00797012">
        <w:rPr>
          <w:rFonts w:ascii="Verdana" w:hAnsi="Verdana"/>
          <w:color w:val="000000"/>
          <w:sz w:val="27"/>
          <w:szCs w:val="27"/>
        </w:rPr>
        <w:t xml:space="preserve"> WSTA </w:t>
      </w:r>
      <w:proofErr w:type="gramStart"/>
      <w:r w:rsidR="00797012">
        <w:rPr>
          <w:rFonts w:ascii="Verdana" w:hAnsi="Verdana"/>
          <w:color w:val="000000"/>
          <w:sz w:val="27"/>
          <w:szCs w:val="27"/>
        </w:rPr>
        <w:t>2018  BELLINGHAM</w:t>
      </w:r>
      <w:proofErr w:type="gramEnd"/>
      <w:r w:rsidR="00797012">
        <w:rPr>
          <w:rFonts w:ascii="Verdana" w:hAnsi="Verdana"/>
          <w:color w:val="000000"/>
          <w:sz w:val="27"/>
          <w:szCs w:val="27"/>
        </w:rPr>
        <w:t xml:space="preserve"> OCT 19, 20</w:t>
      </w:r>
    </w:p>
    <w:p w14:paraId="395478A8" w14:textId="77777777" w:rsidR="00911FB9" w:rsidRDefault="00911FB9" w:rsidP="00911FB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</w:p>
    <w:p w14:paraId="525549EA" w14:textId="3E94E720" w:rsidR="00911FB9" w:rsidRDefault="006A284F" w:rsidP="00911FB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Workshop Title</w:t>
      </w:r>
      <w:r w:rsidR="00797012">
        <w:rPr>
          <w:rFonts w:ascii="Verdana" w:hAnsi="Verdana"/>
          <w:color w:val="000000"/>
          <w:sz w:val="27"/>
          <w:szCs w:val="27"/>
        </w:rPr>
        <w:t>:</w:t>
      </w:r>
    </w:p>
    <w:p w14:paraId="7BB77038" w14:textId="4759179E" w:rsidR="00797012" w:rsidRDefault="00797012" w:rsidP="00911FB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2D01740B" w14:textId="10849DC5" w:rsidR="00911FB9" w:rsidRDefault="00913B41" w:rsidP="006A28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Focus Conference S</w:t>
      </w:r>
      <w:r w:rsidR="00911FB9" w:rsidRP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>trand(s)</w:t>
      </w:r>
      <w:r w:rsidR="007970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AA54B2F" w14:textId="77777777" w:rsidR="00797012" w:rsidRPr="00797012" w:rsidRDefault="00797012" w:rsidP="0079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1B3DC" w14:textId="750DAFEC" w:rsidR="000062C9" w:rsidRDefault="000062C9" w:rsidP="000062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Focus of </w:t>
      </w:r>
      <w:r w:rsidRP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>NGSS Performance Expectation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B5146A5" w14:textId="77777777" w:rsidR="000062C9" w:rsidRPr="000062C9" w:rsidRDefault="000062C9" w:rsidP="000062C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22E8FF" w14:textId="4F6B9880" w:rsidR="000062C9" w:rsidRDefault="000062C9" w:rsidP="000062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Grade Band</w:t>
      </w:r>
    </w:p>
    <w:p w14:paraId="44A5DB78" w14:textId="77777777" w:rsidR="00797012" w:rsidRPr="00797012" w:rsidRDefault="00797012" w:rsidP="0079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DA243" w14:textId="1CD77D34" w:rsidR="00911FB9" w:rsidRDefault="006A284F" w:rsidP="006A28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Workshop Description</w:t>
      </w:r>
      <w:r w:rsidR="00911FB9" w:rsidRP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program</w:t>
      </w:r>
      <w:r w:rsidR="00913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B41" w:rsidRP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13B41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 w:rsidR="00913B41" w:rsidRP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>100 words)</w:t>
      </w:r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(this is what attendees will see)</w:t>
      </w:r>
    </w:p>
    <w:p w14:paraId="7B5860C5" w14:textId="77777777" w:rsidR="00797012" w:rsidRPr="00797012" w:rsidRDefault="00797012" w:rsidP="0079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76190C" w14:textId="5008F27C" w:rsidR="000062C9" w:rsidRDefault="000062C9" w:rsidP="000062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Workshop Description</w:t>
      </w:r>
      <w:r w:rsidRP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&lt;5</w:t>
      </w:r>
      <w:r w:rsidRP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>00 words)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r w:rsidRPr="00CD5AF7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Program 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evaluate</w:t>
      </w:r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 up.</w:t>
      </w:r>
    </w:p>
    <w:p w14:paraId="4374B56E" w14:textId="3B6E8F4D" w:rsidR="00797012" w:rsidRDefault="00797012" w:rsidP="0079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063A5" w14:textId="561EB9BB" w:rsidR="00CD707D" w:rsidRDefault="00CD707D" w:rsidP="00CD70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Implementation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if appropriate: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how long has instruction been 3-D, types of instructional materials, sample 3-D assessment, and resources for participants.</w:t>
      </w:r>
    </w:p>
    <w:p w14:paraId="0BDB634C" w14:textId="77777777" w:rsidR="00CD707D" w:rsidRDefault="00CD707D" w:rsidP="00CD7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E2F87" w14:textId="77777777" w:rsidR="00CD707D" w:rsidRDefault="00CD707D" w:rsidP="00CD70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4F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Preference: The 5 sessions are 60 or 75 minutes long starting at 9:15 am on Saturday Oct. 20, 2018. </w:t>
      </w:r>
    </w:p>
    <w:p w14:paraId="0EA216CD" w14:textId="77777777" w:rsidR="00CD707D" w:rsidRDefault="00CD707D" w:rsidP="00CD70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17842" w14:textId="77777777" w:rsidR="00CD707D" w:rsidRDefault="00CD707D" w:rsidP="00CD70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indicate your preference: by typing 1</w:t>
      </w:r>
      <w:r w:rsidRPr="007970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CHOICE, 2</w:t>
      </w:r>
      <w:r w:rsidRPr="007970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CHOICE OR 3</w:t>
      </w:r>
      <w:r w:rsidRPr="007970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CHOICE</w:t>
      </w:r>
    </w:p>
    <w:p w14:paraId="7F7F683F" w14:textId="77777777" w:rsidR="00CD707D" w:rsidRDefault="00CD707D" w:rsidP="00CD70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time</w:t>
      </w:r>
    </w:p>
    <w:p w14:paraId="55CF24DB" w14:textId="77777777" w:rsidR="00CD707D" w:rsidRDefault="00CD707D" w:rsidP="00CD70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9:15 – 10:30 am</w:t>
      </w:r>
    </w:p>
    <w:p w14:paraId="06C5DC06" w14:textId="77777777" w:rsidR="00CD707D" w:rsidRDefault="00CD707D" w:rsidP="00CD70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10:45 am – noon</w:t>
      </w:r>
    </w:p>
    <w:p w14:paraId="6F968C52" w14:textId="77777777" w:rsidR="00CD707D" w:rsidRDefault="00CD707D" w:rsidP="00CD70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1:15 – 2:15 pm</w:t>
      </w:r>
    </w:p>
    <w:p w14:paraId="7D922431" w14:textId="77777777" w:rsidR="00CD707D" w:rsidRDefault="00CD707D" w:rsidP="00CD70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2:30 – 3:45 pm</w:t>
      </w:r>
    </w:p>
    <w:p w14:paraId="6A83561F" w14:textId="77777777" w:rsidR="00CD707D" w:rsidRDefault="00CD707D" w:rsidP="00CD70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21A">
        <w:rPr>
          <w:rFonts w:ascii="Times New Roman" w:eastAsia="Times New Roman" w:hAnsi="Times New Roman" w:cs="Times New Roman"/>
          <w:color w:val="000000"/>
          <w:sz w:val="24"/>
          <w:szCs w:val="24"/>
        </w:rPr>
        <w:t>4:00 – 5:15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14:paraId="1B7C51F2" w14:textId="04004883" w:rsidR="00CD707D" w:rsidRDefault="00CD707D" w:rsidP="0079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A80BE" w14:textId="5459AC02" w:rsidR="00CD707D" w:rsidRDefault="00CD707D" w:rsidP="0079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89F07" w14:textId="77777777" w:rsidR="00CD707D" w:rsidRPr="00797012" w:rsidRDefault="00CD707D" w:rsidP="0079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98A04" w14:textId="0B8D0892" w:rsidR="00913B41" w:rsidRDefault="00797012" w:rsidP="00913B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IF you want your workshop to be certified for the WA state STEM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certification,  please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 the second part of the form below!</w:t>
      </w:r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On the web form, there is a REQUIRED YES or NO answer.  You must answer yes or no to submit your proposal.  If you do NOT want the workshop considered for STEM Clock </w:t>
      </w:r>
      <w:proofErr w:type="gramStart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Hours,  you</w:t>
      </w:r>
      <w:proofErr w:type="gramEnd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then submit the form.  If you DO want the workshop considered for STEM Clock </w:t>
      </w:r>
      <w:proofErr w:type="gramStart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Hours,  please</w:t>
      </w:r>
      <w:proofErr w:type="gramEnd"/>
      <w:r w:rsid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the information below and fill out the final question: </w:t>
      </w:r>
    </w:p>
    <w:p w14:paraId="23BFE9FA" w14:textId="77777777" w:rsidR="00797012" w:rsidRPr="00797012" w:rsidRDefault="00797012" w:rsidP="0079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0FD27" w14:textId="766B0E11" w:rsidR="00E47094" w:rsidRPr="00CD707D" w:rsidRDefault="00E47094" w:rsidP="000730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you want this considered for STEM Certification</w:t>
      </w:r>
      <w:r w:rsidR="00CD7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proofErr w:type="gramStart"/>
      <w:r w:rsidR="00CD7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Yes,   </w:t>
      </w:r>
      <w:proofErr w:type="gramEnd"/>
      <w:r w:rsidR="00CD7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</w:p>
    <w:p w14:paraId="03351433" w14:textId="77777777" w:rsidR="00E47094" w:rsidRPr="00CD707D" w:rsidRDefault="00E47094" w:rsidP="000730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295D91" w14:textId="48BC8487" w:rsidR="0007463F" w:rsidRPr="00CD707D" w:rsidRDefault="0007463F" w:rsidP="000730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NEEDED FOR STEM CERTIFICATION</w:t>
      </w:r>
    </w:p>
    <w:p w14:paraId="72C1E4A4" w14:textId="768457CD" w:rsidR="00073081" w:rsidRPr="00CD707D" w:rsidRDefault="00073081" w:rsidP="000730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● Per WAC 181-85-200: Activities must relate to opportunities for participants to collect and analyze evidence related to student learning; professional certificate standards; school and district improvement efforts; K-12 frameworks and curriculum alignment; research-based instructional strategies and assessment practices; content of current or anticipated assignment; advocacy for students and leadership, supervision, mentoring/coaching; and/or building a collaborative learning community.</w:t>
      </w:r>
    </w:p>
    <w:p w14:paraId="6677642F" w14:textId="0E054F16" w:rsidR="00073081" w:rsidRPr="00CD707D" w:rsidRDefault="00073081" w:rsidP="000730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If this course is to be considered for as STEM clock hours, it must meet the following Criteria and Guiding Questions.</w:t>
      </w:r>
    </w:p>
    <w:p w14:paraId="1A715392" w14:textId="77777777" w:rsidR="00073081" w:rsidRPr="00CD707D" w:rsidRDefault="00073081" w:rsidP="000730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Criteria:</w:t>
      </w:r>
    </w:p>
    <w:p w14:paraId="089FBE97" w14:textId="77777777" w:rsidR="00073081" w:rsidRPr="00CD707D" w:rsidRDefault="00073081" w:rsidP="00073081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intent of the RCW is to ensure students have exposure to authentic STEM integration experiences which align to state learning standards including information about STEM-related career choices.  The intent is for educators to incorporate the learning from the STEM activity within their professional practice such as a classroom or professional development opportunity.</w:t>
      </w:r>
    </w:p>
    <w:p w14:paraId="735F6352" w14:textId="7CB7B683" w:rsidR="00073081" w:rsidRPr="00CD707D" w:rsidRDefault="00073081" w:rsidP="00073081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The educator must participate in or demonstrate implementation of a STEM activity.  The learning or activity must demonstrate authentic integration of science, technology, engineering, and math, incorporating at least 2 of the 4 STEM elements. Only one of the STEM learning experience is not considered an authentic STEM experience.</w:t>
      </w:r>
    </w:p>
    <w:p w14:paraId="2EE1B049" w14:textId="77777777" w:rsidR="00D44F7D" w:rsidRPr="00CD707D" w:rsidRDefault="00D44F7D" w:rsidP="00D44F7D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23108" w14:textId="77777777" w:rsidR="00073081" w:rsidRPr="00CD707D" w:rsidRDefault="00073081" w:rsidP="000730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Guiding Questions:</w:t>
      </w:r>
    </w:p>
    <w:p w14:paraId="10CFDDA5" w14:textId="77777777" w:rsidR="00073081" w:rsidRPr="00CD707D" w:rsidRDefault="00073081" w:rsidP="000730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Providers of STEM-related continuing education should design workshops/course offerings to ensure educators will meet the renewal requirements by answering “YES” to </w:t>
      </w:r>
      <w:proofErr w:type="gramStart"/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questions.</w:t>
      </w:r>
    </w:p>
    <w:p w14:paraId="1176BF56" w14:textId="77777777" w:rsidR="00073081" w:rsidRPr="00CD707D" w:rsidRDefault="00073081" w:rsidP="0007308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Will the STEM activity have an impact on STEM experiences for students?</w:t>
      </w:r>
    </w:p>
    <w:p w14:paraId="13970928" w14:textId="77777777" w:rsidR="00073081" w:rsidRPr="00CD707D" w:rsidRDefault="00073081" w:rsidP="0007308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STEM activity provide examples or resources to use with students or with other educators?</w:t>
      </w:r>
    </w:p>
    <w:p w14:paraId="2446FEE0" w14:textId="0407986B" w:rsidR="00073081" w:rsidRDefault="00073081" w:rsidP="0007308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STEM activity provide examples or resources about STEM-related career choices to use with students?</w:t>
      </w:r>
    </w:p>
    <w:p w14:paraId="326EF1A7" w14:textId="77777777" w:rsidR="00CD707D" w:rsidRPr="00CD707D" w:rsidRDefault="00CD707D" w:rsidP="00CD707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4897B" w14:textId="4FA14245" w:rsidR="00073081" w:rsidRDefault="00CD707D" w:rsidP="00073081">
      <w:pPr>
        <w:rPr>
          <w:b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NOW: </w:t>
      </w:r>
      <w:bookmarkStart w:id="0" w:name="_GoBack"/>
      <w:bookmarkEnd w:id="0"/>
      <w:r w:rsidR="00073081"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Please consider the TWO Criteria components as you explain and give examples of how this workshop will meet the THREE Guiding Questions</w:t>
      </w:r>
      <w:r w:rsidR="00FA3D51"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>.  Please be as succinct as possible.</w:t>
      </w:r>
      <w:r w:rsidR="006E1C21" w:rsidRPr="00CD7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DAD866" w14:textId="77777777" w:rsidR="00073081" w:rsidRDefault="00073081" w:rsidP="00073081">
      <w:pPr>
        <w:rPr>
          <w:b/>
          <w:u w:val="single"/>
        </w:rPr>
      </w:pPr>
    </w:p>
    <w:sectPr w:rsidR="00073081" w:rsidSect="00CD707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7EDB" w14:textId="77777777" w:rsidR="00BF5AEE" w:rsidRDefault="00BF5AEE" w:rsidP="00667BE2">
      <w:pPr>
        <w:spacing w:after="0" w:line="240" w:lineRule="auto"/>
      </w:pPr>
      <w:r>
        <w:separator/>
      </w:r>
    </w:p>
  </w:endnote>
  <w:endnote w:type="continuationSeparator" w:id="0">
    <w:p w14:paraId="45EE48B9" w14:textId="77777777" w:rsidR="00BF5AEE" w:rsidRDefault="00BF5AEE" w:rsidP="0066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73E4D" w14:textId="60777499" w:rsidR="00667BE2" w:rsidRDefault="00667B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56293" w14:textId="77777777" w:rsidR="00667BE2" w:rsidRDefault="0066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34E7" w14:textId="77777777" w:rsidR="00BF5AEE" w:rsidRDefault="00BF5AEE" w:rsidP="00667BE2">
      <w:pPr>
        <w:spacing w:after="0" w:line="240" w:lineRule="auto"/>
      </w:pPr>
      <w:r>
        <w:separator/>
      </w:r>
    </w:p>
  </w:footnote>
  <w:footnote w:type="continuationSeparator" w:id="0">
    <w:p w14:paraId="0CAD6C5F" w14:textId="77777777" w:rsidR="00BF5AEE" w:rsidRDefault="00BF5AEE" w:rsidP="0066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1215"/>
    <w:multiLevelType w:val="hybridMultilevel"/>
    <w:tmpl w:val="C7A49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F70D6"/>
    <w:multiLevelType w:val="hybridMultilevel"/>
    <w:tmpl w:val="287E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12A1"/>
    <w:multiLevelType w:val="hybridMultilevel"/>
    <w:tmpl w:val="8144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3B56"/>
    <w:multiLevelType w:val="multilevel"/>
    <w:tmpl w:val="1C9CE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D02691"/>
    <w:multiLevelType w:val="hybridMultilevel"/>
    <w:tmpl w:val="9DF43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F7"/>
    <w:rsid w:val="000062C9"/>
    <w:rsid w:val="00073081"/>
    <w:rsid w:val="0007463F"/>
    <w:rsid w:val="00083D74"/>
    <w:rsid w:val="000A0A12"/>
    <w:rsid w:val="00233DF1"/>
    <w:rsid w:val="00240DAA"/>
    <w:rsid w:val="0029565A"/>
    <w:rsid w:val="003067C5"/>
    <w:rsid w:val="0034721A"/>
    <w:rsid w:val="003724D6"/>
    <w:rsid w:val="00377C54"/>
    <w:rsid w:val="003B3570"/>
    <w:rsid w:val="00485861"/>
    <w:rsid w:val="0055601A"/>
    <w:rsid w:val="005852D3"/>
    <w:rsid w:val="00667BE2"/>
    <w:rsid w:val="006A284F"/>
    <w:rsid w:val="006E1C21"/>
    <w:rsid w:val="0075689B"/>
    <w:rsid w:val="00791264"/>
    <w:rsid w:val="00797012"/>
    <w:rsid w:val="007F19DE"/>
    <w:rsid w:val="008B74ED"/>
    <w:rsid w:val="00911FB9"/>
    <w:rsid w:val="00913B41"/>
    <w:rsid w:val="0093453B"/>
    <w:rsid w:val="009356DF"/>
    <w:rsid w:val="00A07286"/>
    <w:rsid w:val="00AB1C0A"/>
    <w:rsid w:val="00BF5AEE"/>
    <w:rsid w:val="00C755F3"/>
    <w:rsid w:val="00CD5AF7"/>
    <w:rsid w:val="00CD707D"/>
    <w:rsid w:val="00D02A97"/>
    <w:rsid w:val="00D0675C"/>
    <w:rsid w:val="00D44F7D"/>
    <w:rsid w:val="00DC2FF7"/>
    <w:rsid w:val="00DE7BB5"/>
    <w:rsid w:val="00E47094"/>
    <w:rsid w:val="00EC06F9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C7C5"/>
  <w15:chartTrackingRefBased/>
  <w15:docId w15:val="{AE0501C8-DC3D-44FC-8B12-EA433D3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AF7"/>
    <w:rPr>
      <w:b/>
      <w:bCs/>
    </w:rPr>
  </w:style>
  <w:style w:type="character" w:styleId="Emphasis">
    <w:name w:val="Emphasis"/>
    <w:basedOn w:val="DefaultParagraphFont"/>
    <w:uiPriority w:val="20"/>
    <w:qFormat/>
    <w:rsid w:val="00CD5AF7"/>
    <w:rPr>
      <w:i/>
      <w:iCs/>
    </w:rPr>
  </w:style>
  <w:style w:type="paragraph" w:styleId="ListParagraph">
    <w:name w:val="List Paragraph"/>
    <w:basedOn w:val="Normal"/>
    <w:uiPriority w:val="34"/>
    <w:qFormat/>
    <w:rsid w:val="006A2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E2"/>
  </w:style>
  <w:style w:type="paragraph" w:styleId="Footer">
    <w:name w:val="footer"/>
    <w:basedOn w:val="Normal"/>
    <w:link w:val="FooterChar"/>
    <w:uiPriority w:val="99"/>
    <w:unhideWhenUsed/>
    <w:rsid w:val="0066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E2"/>
  </w:style>
  <w:style w:type="character" w:styleId="Hyperlink">
    <w:name w:val="Hyperlink"/>
    <w:basedOn w:val="DefaultParagraphFont"/>
    <w:uiPriority w:val="99"/>
    <w:unhideWhenUsed/>
    <w:rsid w:val="00C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ta.wildapricot.org/resources/Pictures/Information%20needed%20for%20Proposals%20for%20Workshops%20at%20the%20WSTA%202017%20Annual%20Conferen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namara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McNamara, John P</dc:creator>
  <cp:keywords/>
  <dc:description/>
  <cp:lastModifiedBy>McNamara, John P</cp:lastModifiedBy>
  <cp:revision>2</cp:revision>
  <dcterms:created xsi:type="dcterms:W3CDTF">2018-06-12T18:34:00Z</dcterms:created>
  <dcterms:modified xsi:type="dcterms:W3CDTF">2018-06-12T18:34:00Z</dcterms:modified>
</cp:coreProperties>
</file>