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392"/>
        <w:gridCol w:w="8253"/>
      </w:tblGrid>
      <w:tr w:rsidR="001E12FC" w:rsidRPr="001E12FC" w:rsidTr="001E12FC">
        <w:trPr>
          <w:trHeight w:val="405"/>
        </w:trPr>
        <w:tc>
          <w:tcPr>
            <w:tcW w:w="1600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Science Competitions and Events in Washington State, 2017-2018 Season</w:t>
            </w:r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Science Fairs, JSHS, AJAS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Feb 15-19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American Junior Academy of Science/AAAS Conference, Austin TX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http://www.academiesofscience</w:t>
              </w:r>
            </w:hyperlink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.org/</w:t>
            </w:r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Southwest Washington Regional Science &amp; Engineering Fair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http://www.nwse.org/swwsef</w:t>
              </w:r>
            </w:hyperlink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Mar 10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Central Sound Regional Science &amp; Engineering Fair, BCC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http://www.bellevuecollege</w:t>
              </w:r>
            </w:hyperlink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.edu/sciencefair/</w:t>
            </w:r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Mar 8-10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Mid Columbia</w:t>
            </w:r>
            <w:proofErr w:type="spellEnd"/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Regional Science &amp; Engineering Fair, Tri-Cities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https://www.midcolumbiasciencefair.org/</w:t>
              </w:r>
            </w:hyperlink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Mar 15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Eastern Washington Regional Science &amp; Engineering Fair, Spokane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http://www.ewrsef.org/</w:t>
              </w:r>
            </w:hyperlink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Mar 15-16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Washington Junior Science &amp; Humanities Symposium, SPU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http://www.wjshs.org/</w:t>
              </w:r>
            </w:hyperlink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Mar 24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South Sound Regional Science &amp; Engineering Fair, PLU, Tacoma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http://www.plu.edu/scifair/</w:t>
              </w:r>
            </w:hyperlink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Mar 23-24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Washington State Science &amp; Engineering Fair, Bremerton HS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http://www.wssef.org/</w:t>
              </w:r>
            </w:hyperlink>
          </w:p>
        </w:tc>
      </w:tr>
      <w:tr w:rsidR="001E12FC" w:rsidRPr="001E12FC" w:rsidTr="001E12FC">
        <w:trPr>
          <w:trHeight w:val="255"/>
        </w:trPr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May 13-18</w:t>
            </w:r>
          </w:p>
        </w:tc>
        <w:tc>
          <w:tcPr>
            <w:tcW w:w="6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Intel ISEF, Pittsburgh PA</w:t>
            </w:r>
          </w:p>
        </w:tc>
        <w:tc>
          <w:tcPr>
            <w:tcW w:w="8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2FC" w:rsidRPr="001E12FC" w:rsidRDefault="001E12FC" w:rsidP="001E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1E12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https://student.societyforscience.org/intel-isef-2017</w:t>
              </w:r>
            </w:hyperlink>
          </w:p>
        </w:tc>
      </w:tr>
    </w:tbl>
    <w:p w:rsidR="002E27DD" w:rsidRDefault="003B1865"/>
    <w:p w:rsidR="001E12FC" w:rsidRDefault="001E12FC"/>
    <w:p w:rsidR="001E12FC" w:rsidRDefault="001E12FC">
      <w:r>
        <w:t xml:space="preserve">Contact Joyce Stark </w:t>
      </w:r>
      <w:r w:rsidR="003B1865">
        <w:t>(</w:t>
      </w:r>
      <w:hyperlink r:id="rId13" w:history="1">
        <w:r w:rsidR="003B1865" w:rsidRPr="00464525">
          <w:rPr>
            <w:rStyle w:val="Hyperlink"/>
          </w:rPr>
          <w:t>jepstark@charter.net</w:t>
        </w:r>
      </w:hyperlink>
      <w:r w:rsidR="003B1865">
        <w:t xml:space="preserve">) </w:t>
      </w:r>
      <w:bookmarkStart w:id="0" w:name="_GoBack"/>
      <w:bookmarkEnd w:id="0"/>
      <w:r>
        <w:t>or click on the links for further information</w:t>
      </w:r>
    </w:p>
    <w:sectPr w:rsidR="001E12FC" w:rsidSect="001E1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FC"/>
    <w:rsid w:val="000A0A12"/>
    <w:rsid w:val="001E12FC"/>
    <w:rsid w:val="003B1865"/>
    <w:rsid w:val="007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61CE"/>
  <w15:chartTrackingRefBased/>
  <w15:docId w15:val="{A3D632A6-D04A-48D6-B081-5FDA089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2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ewrsef.org_&amp;d=DwMFaQ&amp;c=C3yme8gMkxg_ihJNXS06ZyWk4EJm8LdrrvxQb-Je7sw&amp;r=8Xm0mp8UIB6npg0zBXVefA&amp;m=hsMWzE1JFG-GE2p6ua6OFUag-fwo1A-41V6r_INVII4&amp;s=BsKecaXm1Aiyosnh03KPYM4F-WBPS9lGuFvro7-Yl2Q&amp;e=" TargetMode="External"/><Relationship Id="rId13" Type="http://schemas.openxmlformats.org/officeDocument/2006/relationships/hyperlink" Target="mailto:jepstark@charte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midcolumbiasciencefair.org_&amp;d=DwMFaQ&amp;c=C3yme8gMkxg_ihJNXS06ZyWk4EJm8LdrrvxQb-Je7sw&amp;r=8Xm0mp8UIB6npg0zBXVefA&amp;m=hsMWzE1JFG-GE2p6ua6OFUag-fwo1A-41V6r_INVII4&amp;s=OxwopsbGMXlp0sWCnjExCjUzoRTLAzo_arL7vHC1ROY&amp;e=" TargetMode="External"/><Relationship Id="rId12" Type="http://schemas.openxmlformats.org/officeDocument/2006/relationships/hyperlink" Target="https://urldefense.proofpoint.com/v2/url?u=https-3A__student.societyforscience.org_intel-2Disef-2D2017&amp;d=DwMFaQ&amp;c=C3yme8gMkxg_ihJNXS06ZyWk4EJm8LdrrvxQb-Je7sw&amp;r=8Xm0mp8UIB6npg0zBXVefA&amp;m=hsMWzE1JFG-GE2p6ua6OFUag-fwo1A-41V6r_INVII4&amp;s=SWCrDBTVuDhhJ1fitW0d7CvXCbAy3Behz1eUh81yz64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www.bellevuecollege&amp;d=DwMFaQ&amp;c=C3yme8gMkxg_ihJNXS06ZyWk4EJm8LdrrvxQb-Je7sw&amp;r=8Xm0mp8UIB6npg0zBXVefA&amp;m=hsMWzE1JFG-GE2p6ua6OFUag-fwo1A-41V6r_INVII4&amp;s=hY-JfpNrc1DNcpovsmUklen3fXriyy_FiBVHQBJiIfE&amp;e=" TargetMode="External"/><Relationship Id="rId11" Type="http://schemas.openxmlformats.org/officeDocument/2006/relationships/hyperlink" Target="https://urldefense.proofpoint.com/v2/url?u=http-3A__www.wssef.org_&amp;d=DwMFaQ&amp;c=C3yme8gMkxg_ihJNXS06ZyWk4EJm8LdrrvxQb-Je7sw&amp;r=8Xm0mp8UIB6npg0zBXVefA&amp;m=hsMWzE1JFG-GE2p6ua6OFUag-fwo1A-41V6r_INVII4&amp;s=2pYtrXiKyQAasB_0nwh3X48cFIDRdNiQ3sIhP9vcMrY&amp;e=" TargetMode="External"/><Relationship Id="rId5" Type="http://schemas.openxmlformats.org/officeDocument/2006/relationships/hyperlink" Target="https://urldefense.proofpoint.com/v2/url?u=http-3A__www.nwse.org_swwsef&amp;d=DwMFaQ&amp;c=C3yme8gMkxg_ihJNXS06ZyWk4EJm8LdrrvxQb-Je7sw&amp;r=8Xm0mp8UIB6npg0zBXVefA&amp;m=hsMWzE1JFG-GE2p6ua6OFUag-fwo1A-41V6r_INVII4&amp;s=uBLWFeeecYOK9liswe4cf2bhdpY7QTGdxJbjFcH5v7s&amp;e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-3A__www.plu.edu_scifair_&amp;d=DwMFaQ&amp;c=C3yme8gMkxg_ihJNXS06ZyWk4EJm8LdrrvxQb-Je7sw&amp;r=8Xm0mp8UIB6npg0zBXVefA&amp;m=hsMWzE1JFG-GE2p6ua6OFUag-fwo1A-41V6r_INVII4&amp;s=hrSpdFAG1S23-yZAiMs3mAG08N_EqiVFGrt7zUKrie8&amp;e=" TargetMode="External"/><Relationship Id="rId4" Type="http://schemas.openxmlformats.org/officeDocument/2006/relationships/hyperlink" Target="https://urldefense.proofpoint.com/v2/url?u=http-3A__www.academiesofscience&amp;d=DwMFaQ&amp;c=C3yme8gMkxg_ihJNXS06ZyWk4EJm8LdrrvxQb-Je7sw&amp;r=8Xm0mp8UIB6npg0zBXVefA&amp;m=hsMWzE1JFG-GE2p6ua6OFUag-fwo1A-41V6r_INVII4&amp;s=HQKgbamAhSCVCjaaBmxhsDhU0kKGgfuoybCVhPF_FvE&amp;e=" TargetMode="External"/><Relationship Id="rId9" Type="http://schemas.openxmlformats.org/officeDocument/2006/relationships/hyperlink" Target="https://urldefense.proofpoint.com/v2/url?u=http-3A__www.wjshs.org_&amp;d=DwMFaQ&amp;c=C3yme8gMkxg_ihJNXS06ZyWk4EJm8LdrrvxQb-Je7sw&amp;r=8Xm0mp8UIB6npg0zBXVefA&amp;m=hsMWzE1JFG-GE2p6ua6OFUag-fwo1A-41V6r_INVII4&amp;s=ZH1FFWQ8McZS1yCpOSzwkSDC2oT3SUZjSgnCxBE3X7Y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McNamara, John P</dc:creator>
  <cp:keywords/>
  <dc:description/>
  <cp:lastModifiedBy>McNamara, John P</cp:lastModifiedBy>
  <cp:revision>2</cp:revision>
  <dcterms:created xsi:type="dcterms:W3CDTF">2018-01-06T19:50:00Z</dcterms:created>
  <dcterms:modified xsi:type="dcterms:W3CDTF">2018-01-06T19:51:00Z</dcterms:modified>
</cp:coreProperties>
</file>